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F" w:rsidRPr="00AB1FB6" w:rsidRDefault="008631AF" w:rsidP="00AB1FB6">
      <w:pPr>
        <w:spacing w:before="250" w:after="125" w:line="326" w:lineRule="atLeast"/>
        <w:ind w:firstLine="1418"/>
        <w:outlineLvl w:val="1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B1FB6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Памятка для родителей о внедрении ФОП </w:t>
      </w:r>
      <w:proofErr w:type="gramStart"/>
      <w:r w:rsidRPr="00AB1FB6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ДО</w:t>
      </w:r>
      <w:proofErr w:type="gramEnd"/>
    </w:p>
    <w:p w:rsidR="008631AF" w:rsidRPr="008631AF" w:rsidRDefault="008631AF" w:rsidP="008631AF">
      <w:pPr>
        <w:spacing w:before="250" w:after="125" w:line="240" w:lineRule="auto"/>
        <w:outlineLvl w:val="1"/>
        <w:rPr>
          <w:rFonts w:ascii="inherit" w:eastAsia="Times New Roman" w:hAnsi="inherit" w:cs="Arial"/>
          <w:color w:val="000000"/>
          <w:sz w:val="38"/>
          <w:szCs w:val="38"/>
          <w:lang w:eastAsia="ru-RU"/>
        </w:rPr>
      </w:pPr>
      <w:r>
        <w:rPr>
          <w:rFonts w:ascii="inherit" w:eastAsia="Times New Roman" w:hAnsi="inherit" w:cs="Arial"/>
          <w:noProof/>
          <w:color w:val="337AB7"/>
          <w:sz w:val="38"/>
          <w:szCs w:val="38"/>
          <w:lang w:eastAsia="ru-RU"/>
        </w:rPr>
        <w:drawing>
          <wp:inline distT="0" distB="0" distL="0" distR="0">
            <wp:extent cx="5931673" cy="1857851"/>
            <wp:effectExtent l="19050" t="0" r="0" b="0"/>
            <wp:docPr id="1" name="Рисунок 1" descr="http://dszhelan.odes.obr55.ru/files/2023/04/%D0%A1%D0%BD%D0%B8%D0%BC%D0%BE%D0%BA-300x9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zhelan.odes.obr55.ru/files/2023/04/%D0%A1%D0%BD%D0%B8%D0%BC%D0%BE%D0%BA-300x9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57" cy="185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1AF" w:rsidRPr="008631AF" w:rsidRDefault="008631AF" w:rsidP="008631AF">
      <w:pPr>
        <w:spacing w:before="250" w:after="125" w:line="240" w:lineRule="auto"/>
        <w:jc w:val="center"/>
        <w:outlineLvl w:val="1"/>
        <w:rPr>
          <w:rFonts w:ascii="inherit" w:eastAsia="Times New Roman" w:hAnsi="inherit" w:cs="Arial"/>
          <w:color w:val="000000"/>
          <w:sz w:val="38"/>
          <w:szCs w:val="38"/>
          <w:lang w:eastAsia="ru-RU"/>
        </w:rPr>
      </w:pPr>
      <w:r w:rsidRPr="008631AF">
        <w:rPr>
          <w:rFonts w:ascii="inherit" w:eastAsia="Times New Roman" w:hAnsi="inherit" w:cs="Arial"/>
          <w:b/>
          <w:bCs/>
          <w:color w:val="0000FF"/>
          <w:sz w:val="38"/>
          <w:lang w:eastAsia="ru-RU"/>
        </w:rPr>
        <w:t xml:space="preserve">Памятка для родителей о внедрении ФОП </w:t>
      </w:r>
      <w:proofErr w:type="gramStart"/>
      <w:r w:rsidRPr="008631AF">
        <w:rPr>
          <w:rFonts w:ascii="inherit" w:eastAsia="Times New Roman" w:hAnsi="inherit" w:cs="Arial"/>
          <w:b/>
          <w:bCs/>
          <w:color w:val="0000FF"/>
          <w:sz w:val="38"/>
          <w:lang w:eastAsia="ru-RU"/>
        </w:rPr>
        <w:t>ДО</w:t>
      </w:r>
      <w:proofErr w:type="gramEnd"/>
    </w:p>
    <w:p w:rsidR="008631AF" w:rsidRPr="008631AF" w:rsidRDefault="008631AF" w:rsidP="008631AF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631AF">
        <w:rPr>
          <w:rFonts w:ascii="Arial" w:eastAsia="Times New Roman" w:hAnsi="Arial" w:cs="Arial"/>
          <w:color w:val="000080"/>
          <w:sz w:val="18"/>
          <w:szCs w:val="18"/>
          <w:lang w:eastAsia="ru-RU"/>
        </w:rPr>
        <w:t xml:space="preserve">Уважаемые родители, информируем вас о том, что с сентября 2023 года все детские сады переходят на работу по новой Федеральной образовательной программе дошкольного образования. </w:t>
      </w:r>
      <w:proofErr w:type="spellStart"/>
      <w:r w:rsidRPr="008631AF">
        <w:rPr>
          <w:rFonts w:ascii="Arial" w:eastAsia="Times New Roman" w:hAnsi="Arial" w:cs="Arial"/>
          <w:color w:val="000080"/>
          <w:sz w:val="18"/>
          <w:szCs w:val="18"/>
          <w:lang w:eastAsia="ru-RU"/>
        </w:rPr>
        <w:t>Минпросвещения</w:t>
      </w:r>
      <w:proofErr w:type="spellEnd"/>
      <w:r w:rsidRPr="008631AF">
        <w:rPr>
          <w:rFonts w:ascii="Arial" w:eastAsia="Times New Roman" w:hAnsi="Arial" w:cs="Arial"/>
          <w:color w:val="000080"/>
          <w:sz w:val="18"/>
          <w:szCs w:val="18"/>
          <w:lang w:eastAsia="ru-RU"/>
        </w:rPr>
        <w:t xml:space="preserve"> приказом от 25.11 2022г. № 1028 утвердило новую </w:t>
      </w:r>
      <w:hyperlink r:id="rId6" w:history="1">
        <w:r w:rsidRPr="008631AF">
          <w:rPr>
            <w:rFonts w:ascii="Arial" w:eastAsia="Times New Roman" w:hAnsi="Arial" w:cs="Arial"/>
            <w:color w:val="337AB7"/>
            <w:sz w:val="18"/>
            <w:lang w:eastAsia="ru-RU"/>
          </w:rPr>
          <w:t>ФОП ДО</w:t>
        </w:r>
      </w:hyperlink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7" w:history="1">
        <w:r w:rsidRPr="008631AF">
          <w:rPr>
            <w:rFonts w:ascii="Arial" w:eastAsia="Times New Roman" w:hAnsi="Arial" w:cs="Arial"/>
            <w:color w:val="337AB7"/>
            <w:sz w:val="18"/>
            <w:lang w:eastAsia="ru-RU"/>
          </w:rPr>
          <w:t xml:space="preserve">ФОП </w:t>
        </w:r>
        <w:proofErr w:type="gramStart"/>
        <w:r w:rsidRPr="008631AF">
          <w:rPr>
            <w:rFonts w:ascii="Arial" w:eastAsia="Times New Roman" w:hAnsi="Arial" w:cs="Arial"/>
            <w:color w:val="337AB7"/>
            <w:sz w:val="18"/>
            <w:lang w:eastAsia="ru-RU"/>
          </w:rPr>
          <w:t>ДО</w:t>
        </w:r>
        <w:proofErr w:type="gramEnd"/>
      </w:hyperlink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определяет </w:t>
      </w:r>
      <w:proofErr w:type="gramStart"/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объем</w:t>
      </w:r>
      <w:proofErr w:type="gramEnd"/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примерную</w:t>
      </w:r>
      <w:proofErr w:type="gramEnd"/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 </w:t>
      </w:r>
      <w:hyperlink r:id="rId8" w:history="1">
        <w:r w:rsidRPr="008631AF">
          <w:rPr>
            <w:rFonts w:ascii="Arial" w:eastAsia="Times New Roman" w:hAnsi="Arial" w:cs="Arial"/>
            <w:color w:val="337AB7"/>
            <w:sz w:val="18"/>
            <w:lang w:eastAsia="ru-RU"/>
          </w:rPr>
          <w:t xml:space="preserve">ФГОС </w:t>
        </w:r>
        <w:proofErr w:type="gramStart"/>
        <w:r w:rsidRPr="008631AF">
          <w:rPr>
            <w:rFonts w:ascii="Arial" w:eastAsia="Times New Roman" w:hAnsi="Arial" w:cs="Arial"/>
            <w:color w:val="337AB7"/>
            <w:sz w:val="18"/>
            <w:lang w:eastAsia="ru-RU"/>
          </w:rPr>
          <w:t>ДО</w:t>
        </w:r>
        <w:proofErr w:type="gramEnd"/>
      </w:hyperlink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станет</w:t>
      </w:r>
      <w:proofErr w:type="gramEnd"/>
      <w:r w:rsidRPr="008631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8631AF" w:rsidRDefault="008631AF" w:rsidP="008631AF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lastRenderedPageBreak/>
        <w:drawing>
          <wp:inline distT="0" distB="0" distL="0" distR="0">
            <wp:extent cx="3322706" cy="3322706"/>
            <wp:effectExtent l="19050" t="0" r="0" b="0"/>
            <wp:docPr id="2" name="Рисунок 2" descr="http://dszhelan.odes.obr55.ru/files/2023/04/ShhrGTBCk-Q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zhelan.odes.obr55.ru/files/2023/04/ShhrGTBCk-Q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944" cy="332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drawing>
          <wp:inline distT="0" distB="0" distL="0" distR="0">
            <wp:extent cx="5228811" cy="5228811"/>
            <wp:effectExtent l="19050" t="0" r="0" b="0"/>
            <wp:docPr id="3" name="Рисунок 3" descr="http://dszhelan.odes.obr55.ru/files/2023/04/dViP0-xbxvo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zhelan.odes.obr55.ru/files/2023/04/dViP0-xbxvo-300x3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27" cy="523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lastRenderedPageBreak/>
        <w:drawing>
          <wp:inline distT="0" distB="0" distL="0" distR="0">
            <wp:extent cx="4587903" cy="4587903"/>
            <wp:effectExtent l="19050" t="0" r="3147" b="0"/>
            <wp:docPr id="4" name="Рисунок 4" descr="http://dszhelan.odes.obr55.ru/files/2023/04/hT4H9dgq1F8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zhelan.odes.obr55.ru/files/2023/04/hT4H9dgq1F8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023" cy="458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drawing>
          <wp:inline distT="0" distB="0" distL="0" distR="0">
            <wp:extent cx="4587903" cy="4587903"/>
            <wp:effectExtent l="19050" t="0" r="3147" b="0"/>
            <wp:docPr id="5" name="Рисунок 5" descr="http://dszhelan.odes.obr55.ru/files/2023/04/mJ7rIcx1VyU-300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zhelan.odes.obr55.ru/files/2023/04/mJ7rIcx1VyU-300x3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142" cy="459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lastRenderedPageBreak/>
        <w:drawing>
          <wp:inline distT="0" distB="0" distL="0" distR="0">
            <wp:extent cx="4635611" cy="4635611"/>
            <wp:effectExtent l="19050" t="0" r="0" b="0"/>
            <wp:docPr id="6" name="Рисунок 6" descr="http://dszhelan.odes.obr55.ru/files/2023/04/SD2tsgSPG8-300x3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zhelan.odes.obr55.ru/files/2023/04/SD2tsgSPG8-300x30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32" cy="463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lastRenderedPageBreak/>
        <w:drawing>
          <wp:inline distT="0" distB="0" distL="0" distR="0">
            <wp:extent cx="5216056" cy="5216056"/>
            <wp:effectExtent l="19050" t="0" r="3644" b="0"/>
            <wp:docPr id="7" name="Рисунок 7" descr="http://dszhelan.odes.obr55.ru/files/2023/04/3CVdPVGyt4A-300x3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zhelan.odes.obr55.ru/files/2023/04/3CVdPVGyt4A-300x3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192" cy="521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18"/>
          <w:szCs w:val="18"/>
          <w:lang w:eastAsia="ru-RU"/>
        </w:rPr>
        <w:drawing>
          <wp:inline distT="0" distB="0" distL="0" distR="0">
            <wp:extent cx="3660471" cy="3660471"/>
            <wp:effectExtent l="19050" t="0" r="0" b="0"/>
            <wp:docPr id="8" name="Рисунок 8" descr="http://dszhelan.odes.obr55.ru/files/2023/04/xgXctmrLaBg-300x30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szhelan.odes.obr55.ru/files/2023/04/xgXctmrLaBg-300x30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36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1AF" w:rsidRDefault="008631AF" w:rsidP="008631AF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631AF" w:rsidRPr="008631AF" w:rsidRDefault="008631AF" w:rsidP="008631AF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48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2"/>
        <w:gridCol w:w="6882"/>
      </w:tblGrid>
      <w:tr w:rsidR="008631AF" w:rsidRPr="008631AF" w:rsidTr="008631AF">
        <w:tc>
          <w:tcPr>
            <w:tcW w:w="1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101E11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ФОП </w:t>
              </w:r>
              <w:proofErr w:type="gramStart"/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ДО</w:t>
              </w:r>
              <w:proofErr w:type="gramEnd"/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– </w:t>
              </w:r>
              <w:proofErr w:type="gramStart"/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федеральная</w:t>
              </w:r>
              <w:proofErr w:type="gramEnd"/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образовательная программа дошкольного образования</w:t>
              </w:r>
            </w:hyperlink>
          </w:p>
        </w:tc>
      </w:tr>
      <w:tr w:rsidR="008631AF" w:rsidRPr="008631AF" w:rsidTr="008631AF">
        <w:tc>
          <w:tcPr>
            <w:tcW w:w="1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8631AF" w:rsidRPr="008631AF" w:rsidRDefault="008631AF" w:rsidP="008631A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создать единое ядро содержания дошкольного образования;</w:t>
            </w:r>
          </w:p>
          <w:p w:rsidR="008631AF" w:rsidRPr="008631AF" w:rsidRDefault="008631AF" w:rsidP="008631A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8631AF" w:rsidRPr="008631AF" w:rsidTr="008631AF">
        <w:tc>
          <w:tcPr>
            <w:tcW w:w="1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Учебно-методическая документация:</w:t>
            </w:r>
          </w:p>
          <w:p w:rsidR="008631AF" w:rsidRPr="008631AF" w:rsidRDefault="008631AF" w:rsidP="008631A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федеральная рабочая программа воспитания;</w:t>
            </w:r>
          </w:p>
          <w:p w:rsidR="008631AF" w:rsidRPr="008631AF" w:rsidRDefault="008631AF" w:rsidP="008631A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федеральный календарный план воспитательной работы;</w:t>
            </w:r>
          </w:p>
          <w:p w:rsidR="008631AF" w:rsidRPr="008631AF" w:rsidRDefault="008631AF" w:rsidP="008631A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 примерный режим и распорядок дня групп.</w:t>
            </w:r>
          </w:p>
          <w:p w:rsidR="008631AF" w:rsidRPr="008631AF" w:rsidRDefault="008631AF" w:rsidP="008631A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8631AF" w:rsidRPr="008631AF" w:rsidTr="008631AF">
        <w:tc>
          <w:tcPr>
            <w:tcW w:w="1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101E11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ФОП </w:t>
              </w:r>
              <w:proofErr w:type="gramStart"/>
              <w:r w:rsidR="008631AF" w:rsidRPr="008631A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ДО</w:t>
              </w:r>
              <w:proofErr w:type="gramEnd"/>
            </w:hyperlink>
            <w:r w:rsidR="008631AF"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определяет </w:t>
            </w:r>
            <w:proofErr w:type="gramStart"/>
            <w:r w:rsidR="008631AF"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gramEnd"/>
            <w:r w:rsidR="008631AF"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="008631AF"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="008631AF"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8631AF" w:rsidRPr="008631AF" w:rsidTr="008631AF">
        <w:tc>
          <w:tcPr>
            <w:tcW w:w="1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8631AF" w:rsidRPr="008631AF" w:rsidTr="008631AF">
        <w:tc>
          <w:tcPr>
            <w:tcW w:w="1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1AF" w:rsidRPr="008631AF" w:rsidRDefault="008631AF" w:rsidP="0086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21649C" w:rsidRDefault="0021649C" w:rsidP="008631AF">
      <w:pPr>
        <w:ind w:left="-1276"/>
      </w:pPr>
    </w:p>
    <w:sectPr w:rsidR="0021649C" w:rsidSect="0021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631AF"/>
    <w:rsid w:val="000702D3"/>
    <w:rsid w:val="00101E11"/>
    <w:rsid w:val="0021649C"/>
    <w:rsid w:val="00380771"/>
    <w:rsid w:val="00381AB0"/>
    <w:rsid w:val="005969B6"/>
    <w:rsid w:val="008631AF"/>
    <w:rsid w:val="009E77CF"/>
    <w:rsid w:val="00A32441"/>
    <w:rsid w:val="00AB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9C"/>
  </w:style>
  <w:style w:type="paragraph" w:styleId="2">
    <w:name w:val="heading 2"/>
    <w:basedOn w:val="a"/>
    <w:link w:val="20"/>
    <w:uiPriority w:val="9"/>
    <w:qFormat/>
    <w:rsid w:val="00863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31AF"/>
    <w:rPr>
      <w:color w:val="0000FF"/>
      <w:u w:val="single"/>
    </w:rPr>
  </w:style>
  <w:style w:type="character" w:styleId="a4">
    <w:name w:val="Strong"/>
    <w:basedOn w:val="a0"/>
    <w:uiPriority w:val="22"/>
    <w:qFormat/>
    <w:rsid w:val="008631AF"/>
    <w:rPr>
      <w:b/>
      <w:bCs/>
    </w:rPr>
  </w:style>
  <w:style w:type="paragraph" w:styleId="a5">
    <w:name w:val="Normal (Web)"/>
    <w:basedOn w:val="a"/>
    <w:uiPriority w:val="99"/>
    <w:unhideWhenUsed/>
    <w:rsid w:val="0086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fgos/fgos-do/" TargetMode="External"/><Relationship Id="rId13" Type="http://schemas.openxmlformats.org/officeDocument/2006/relationships/hyperlink" Target="http://dszhelan.odes.obr55.ru/files/2023/04/hT4H9dgq1F8.jp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szhelan.odes.obr55.ru/files/2023/04/xgXctmrLaBg.jpg" TargetMode="External"/><Relationship Id="rId7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dszhelan.odes.obr55.ru/files/2023/04/SD2tsgSPG8.jp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1" Type="http://schemas.openxmlformats.org/officeDocument/2006/relationships/hyperlink" Target="http://dszhelan.odes.obr55.ru/files/2023/04/dViP0-xbxvo.jpg" TargetMode="External"/><Relationship Id="rId24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szhelan.odes.obr55.ru/files/2023/04/mJ7rIcx1VyU.jpg" TargetMode="External"/><Relationship Id="rId23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dszhelan.odes.obr55.ru/files/2023/04/3CVdPVGyt4A.jpg" TargetMode="External"/><Relationship Id="rId4" Type="http://schemas.openxmlformats.org/officeDocument/2006/relationships/hyperlink" Target="http://dszhelan.odes.obr55.ru/files/2023/04/%D0%A1%D0%BD%D0%B8%D0%BC%D0%BE%D0%BA.jpg" TargetMode="External"/><Relationship Id="rId9" Type="http://schemas.openxmlformats.org/officeDocument/2006/relationships/hyperlink" Target="http://dszhelan.odes.obr55.ru/files/2023/04/ShhrGTBCk-Q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2023-08-17T11:58:00Z</dcterms:created>
  <dcterms:modified xsi:type="dcterms:W3CDTF">2023-09-12T06:35:00Z</dcterms:modified>
</cp:coreProperties>
</file>